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E4" w:rsidRPr="00537771" w:rsidRDefault="00A929E4" w:rsidP="00B03095">
      <w:pPr>
        <w:tabs>
          <w:tab w:val="left" w:pos="10440"/>
        </w:tabs>
        <w:spacing w:after="0" w:line="240" w:lineRule="auto"/>
        <w:ind w:right="-2"/>
        <w:jc w:val="center"/>
        <w:rPr>
          <w:rFonts w:ascii="Times New Roman" w:hAnsi="Times New Roman"/>
          <w:b/>
          <w:iCs/>
          <w:sz w:val="28"/>
          <w:szCs w:val="28"/>
        </w:rPr>
      </w:pPr>
      <w:r w:rsidRPr="00537771">
        <w:rPr>
          <w:rFonts w:ascii="Times New Roman" w:hAnsi="Times New Roman"/>
          <w:b/>
          <w:sz w:val="28"/>
          <w:szCs w:val="28"/>
        </w:rPr>
        <w:t>О ходе исполнения</w:t>
      </w:r>
    </w:p>
    <w:p w:rsidR="00537771" w:rsidRDefault="00A929E4" w:rsidP="00BC3D96">
      <w:pPr>
        <w:tabs>
          <w:tab w:val="left" w:pos="10440"/>
        </w:tabs>
        <w:spacing w:after="0" w:line="240" w:lineRule="auto"/>
        <w:ind w:right="-2"/>
        <w:jc w:val="center"/>
        <w:rPr>
          <w:rFonts w:ascii="Times New Roman" w:hAnsi="Times New Roman"/>
          <w:b/>
          <w:iCs/>
          <w:sz w:val="28"/>
          <w:szCs w:val="28"/>
        </w:rPr>
      </w:pPr>
      <w:r w:rsidRPr="00537771">
        <w:rPr>
          <w:rFonts w:ascii="Times New Roman" w:hAnsi="Times New Roman"/>
          <w:b/>
          <w:iCs/>
          <w:sz w:val="28"/>
          <w:szCs w:val="28"/>
        </w:rPr>
        <w:t xml:space="preserve">Муниципальной программы «Молодёжь городского округа </w:t>
      </w:r>
    </w:p>
    <w:p w:rsidR="00A929E4" w:rsidRPr="00537771" w:rsidRDefault="00A929E4" w:rsidP="00BC3D96">
      <w:pPr>
        <w:tabs>
          <w:tab w:val="left" w:pos="104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37771">
        <w:rPr>
          <w:rFonts w:ascii="Times New Roman" w:hAnsi="Times New Roman"/>
          <w:b/>
          <w:iCs/>
          <w:sz w:val="28"/>
          <w:szCs w:val="28"/>
        </w:rPr>
        <w:t xml:space="preserve">город Нефтекамск Республики Башкортостан», </w:t>
      </w:r>
      <w:r w:rsidRPr="00537771">
        <w:rPr>
          <w:rFonts w:ascii="Times New Roman" w:hAnsi="Times New Roman"/>
          <w:b/>
          <w:sz w:val="28"/>
          <w:szCs w:val="28"/>
        </w:rPr>
        <w:t>утвержденной постановлением администрации городского округа город Нефтекамск Республики Башкортостан от 05 марта 2019 года № 2154</w:t>
      </w:r>
      <w:r w:rsidR="00BC3D96" w:rsidRPr="00537771">
        <w:rPr>
          <w:rFonts w:ascii="Times New Roman" w:hAnsi="Times New Roman"/>
          <w:b/>
          <w:sz w:val="28"/>
          <w:szCs w:val="28"/>
        </w:rPr>
        <w:br/>
      </w:r>
    </w:p>
    <w:p w:rsidR="00B5427D" w:rsidRPr="00DF075B" w:rsidRDefault="00B5427D" w:rsidP="00B54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>На сегодняшний день в городском округе город Нефтекамск проживают</w:t>
      </w:r>
      <w:r w:rsidR="00537771">
        <w:rPr>
          <w:rFonts w:ascii="Times New Roman" w:hAnsi="Times New Roman"/>
          <w:sz w:val="24"/>
          <w:szCs w:val="24"/>
        </w:rPr>
        <w:t xml:space="preserve">                         </w:t>
      </w:r>
      <w:r w:rsidRPr="00DF075B">
        <w:rPr>
          <w:rFonts w:ascii="Times New Roman" w:hAnsi="Times New Roman"/>
          <w:sz w:val="24"/>
          <w:szCs w:val="24"/>
        </w:rPr>
        <w:t xml:space="preserve"> 29676 молодых граждан в возрасте от 14 до 30 лет (</w:t>
      </w:r>
      <w:r w:rsidRPr="00DF075B">
        <w:rPr>
          <w:rFonts w:ascii="Times New Roman" w:hAnsi="Times New Roman"/>
          <w:sz w:val="24"/>
          <w:szCs w:val="24"/>
          <w:shd w:val="clear" w:color="auto" w:fill="FFFFFF"/>
        </w:rPr>
        <w:t>21 % от общей численности населения города).</w:t>
      </w:r>
    </w:p>
    <w:p w:rsidR="001E63C8" w:rsidRDefault="001E63C8" w:rsidP="001E63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75B">
        <w:rPr>
          <w:rFonts w:ascii="Times New Roman" w:hAnsi="Times New Roman"/>
          <w:sz w:val="24"/>
          <w:szCs w:val="24"/>
        </w:rPr>
        <w:t>Реализац</w:t>
      </w:r>
      <w:bookmarkStart w:id="0" w:name="_GoBack"/>
      <w:bookmarkEnd w:id="0"/>
      <w:r w:rsidRPr="00DF075B">
        <w:rPr>
          <w:rFonts w:ascii="Times New Roman" w:hAnsi="Times New Roman"/>
          <w:sz w:val="24"/>
          <w:szCs w:val="24"/>
        </w:rPr>
        <w:t>ия муниципальной программы «Молодежь городского округа город Нефтекамск»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как стратегического ресурса социально-экономического развития региона и гражданского общества, а также на обеспечение развития детских и молодежных общественных объединений,  деятельность которых способствует формированию духовно-нравственной культуры и гражданской активности детей, подростков</w:t>
      </w:r>
      <w:proofErr w:type="gramEnd"/>
      <w:r w:rsidRPr="00DF075B">
        <w:rPr>
          <w:rFonts w:ascii="Times New Roman" w:hAnsi="Times New Roman"/>
          <w:sz w:val="24"/>
          <w:szCs w:val="24"/>
        </w:rPr>
        <w:t xml:space="preserve"> и молодежи. </w:t>
      </w:r>
    </w:p>
    <w:p w:rsidR="006963EF" w:rsidRDefault="006963EF" w:rsidP="00E717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1CDE" w:rsidRPr="00DF075B" w:rsidRDefault="00411CDE" w:rsidP="00411CDE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Одним из важнейших направлений молодежной политики является </w:t>
      </w:r>
      <w:r w:rsidRPr="00110D60">
        <w:rPr>
          <w:rFonts w:ascii="Times New Roman" w:hAnsi="Times New Roman"/>
          <w:b/>
          <w:sz w:val="24"/>
          <w:szCs w:val="24"/>
        </w:rPr>
        <w:t>развитие творческого потенциала молодых людей</w:t>
      </w:r>
      <w:r w:rsidRPr="00DF075B">
        <w:rPr>
          <w:rFonts w:ascii="Times New Roman" w:hAnsi="Times New Roman"/>
          <w:sz w:val="24"/>
          <w:szCs w:val="24"/>
        </w:rPr>
        <w:t xml:space="preserve">. </w:t>
      </w:r>
    </w:p>
    <w:p w:rsidR="006963EF" w:rsidRPr="00DF075B" w:rsidRDefault="006963EF" w:rsidP="006963EF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>В течение 2020 года организованы и проведены следующие мероприятия</w:t>
      </w:r>
      <w:r w:rsidR="00537771">
        <w:rPr>
          <w:rFonts w:ascii="Times New Roman" w:hAnsi="Times New Roman"/>
          <w:sz w:val="24"/>
          <w:szCs w:val="24"/>
        </w:rPr>
        <w:t xml:space="preserve">                        </w:t>
      </w:r>
      <w:r w:rsidRPr="00DF075B">
        <w:rPr>
          <w:rFonts w:ascii="Times New Roman" w:hAnsi="Times New Roman"/>
          <w:sz w:val="24"/>
          <w:szCs w:val="24"/>
        </w:rPr>
        <w:t xml:space="preserve"> для раскрытия творческого потенциала: Музыкальный </w:t>
      </w:r>
      <w:r>
        <w:rPr>
          <w:rFonts w:ascii="Times New Roman" w:hAnsi="Times New Roman"/>
          <w:sz w:val="24"/>
          <w:szCs w:val="24"/>
        </w:rPr>
        <w:t>рождественский вечер;</w:t>
      </w:r>
      <w:r w:rsidRPr="00DF075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C3D96">
        <w:rPr>
          <w:rFonts w:ascii="Times New Roman" w:hAnsi="Times New Roman"/>
          <w:sz w:val="24"/>
          <w:szCs w:val="24"/>
        </w:rPr>
        <w:t xml:space="preserve">Сезон игр </w:t>
      </w:r>
      <w:r w:rsidRPr="00DF075B">
        <w:rPr>
          <w:rFonts w:ascii="Times New Roman" w:hAnsi="Times New Roman"/>
          <w:sz w:val="24"/>
          <w:szCs w:val="24"/>
        </w:rPr>
        <w:t>Лиги КВН «</w:t>
      </w:r>
      <w:proofErr w:type="spellStart"/>
      <w:r w:rsidRPr="00DF075B">
        <w:rPr>
          <w:rFonts w:ascii="Times New Roman" w:hAnsi="Times New Roman"/>
          <w:sz w:val="24"/>
          <w:szCs w:val="24"/>
        </w:rPr>
        <w:t>Нефтик</w:t>
      </w:r>
      <w:proofErr w:type="spellEnd"/>
      <w:r w:rsidRPr="00DF075B">
        <w:rPr>
          <w:rFonts w:ascii="Times New Roman" w:hAnsi="Times New Roman"/>
          <w:sz w:val="24"/>
          <w:szCs w:val="24"/>
        </w:rPr>
        <w:t xml:space="preserve">»; </w:t>
      </w:r>
      <w:r w:rsidRPr="00DF075B">
        <w:rPr>
          <w:rFonts w:ascii="Times New Roman" w:hAnsi="Times New Roman"/>
          <w:sz w:val="24"/>
          <w:szCs w:val="24"/>
          <w:shd w:val="clear" w:color="auto" w:fill="FFFFFF"/>
        </w:rPr>
        <w:t>Конкурс «Универсальный студент», посвященный Дню российского студенчества</w:t>
      </w:r>
      <w:r w:rsidRPr="00DF075B">
        <w:rPr>
          <w:rFonts w:ascii="Times New Roman" w:hAnsi="Times New Roman"/>
          <w:sz w:val="24"/>
          <w:szCs w:val="24"/>
        </w:rPr>
        <w:t xml:space="preserve">; </w:t>
      </w:r>
      <w:r w:rsidRPr="00DF075B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Конкурсы песен, стихов на родном языке, </w:t>
      </w:r>
      <w:proofErr w:type="spellStart"/>
      <w:r w:rsidRPr="00DF075B">
        <w:rPr>
          <w:rFonts w:ascii="Times New Roman" w:hAnsi="Times New Roman"/>
          <w:sz w:val="24"/>
          <w:szCs w:val="24"/>
          <w:shd w:val="clear" w:color="auto" w:fill="FFFFFF"/>
        </w:rPr>
        <w:t>флешмобы</w:t>
      </w:r>
      <w:proofErr w:type="spellEnd"/>
      <w:r w:rsidRPr="00DF075B">
        <w:rPr>
          <w:rFonts w:ascii="Times New Roman" w:hAnsi="Times New Roman"/>
          <w:sz w:val="24"/>
          <w:szCs w:val="24"/>
          <w:shd w:val="clear" w:color="auto" w:fill="FFFFFF"/>
        </w:rPr>
        <w:t>, посвященные Дню родного языка;</w:t>
      </w:r>
      <w:r w:rsidR="00323EA0" w:rsidRPr="00DF075B">
        <w:rPr>
          <w:rFonts w:ascii="Times New Roman" w:hAnsi="Times New Roman"/>
          <w:sz w:val="24"/>
          <w:szCs w:val="24"/>
        </w:rPr>
        <w:t xml:space="preserve"> </w:t>
      </w:r>
      <w:r w:rsidR="00323EA0" w:rsidRPr="00DF075B">
        <w:rPr>
          <w:rFonts w:ascii="Times New Roman" w:hAnsi="Times New Roman"/>
          <w:bCs/>
          <w:sz w:val="24"/>
          <w:szCs w:val="24"/>
        </w:rPr>
        <w:t>Городская акция с раздачей открыток «Цветы для мамы»</w:t>
      </w:r>
      <w:r w:rsidR="00323EA0" w:rsidRPr="00DF075B">
        <w:rPr>
          <w:rFonts w:ascii="Times New Roman" w:hAnsi="Times New Roman"/>
          <w:sz w:val="24"/>
          <w:szCs w:val="24"/>
        </w:rPr>
        <w:t xml:space="preserve">; </w:t>
      </w:r>
      <w:r w:rsidRPr="00DF07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DF0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Праздничный концерт «Я люблю тебя, Родина светлая</w:t>
        </w:r>
      </w:hyperlink>
      <w:r w:rsidRPr="00DF075B">
        <w:rPr>
          <w:rFonts w:ascii="Times New Roman" w:hAnsi="Times New Roman"/>
          <w:sz w:val="24"/>
          <w:szCs w:val="24"/>
        </w:rPr>
        <w:t>»; Городск</w:t>
      </w:r>
      <w:r w:rsidR="00323EA0">
        <w:rPr>
          <w:rFonts w:ascii="Times New Roman" w:hAnsi="Times New Roman"/>
          <w:sz w:val="24"/>
          <w:szCs w:val="24"/>
        </w:rPr>
        <w:t>ие</w:t>
      </w:r>
      <w:r w:rsidRPr="00DF075B">
        <w:rPr>
          <w:rFonts w:ascii="Times New Roman" w:hAnsi="Times New Roman"/>
          <w:sz w:val="24"/>
          <w:szCs w:val="24"/>
        </w:rPr>
        <w:t xml:space="preserve"> праздничн</w:t>
      </w:r>
      <w:r w:rsidR="00323EA0">
        <w:rPr>
          <w:rFonts w:ascii="Times New Roman" w:hAnsi="Times New Roman"/>
          <w:sz w:val="24"/>
          <w:szCs w:val="24"/>
        </w:rPr>
        <w:t>ые</w:t>
      </w:r>
      <w:r w:rsidRPr="00DF075B">
        <w:rPr>
          <w:rFonts w:ascii="Times New Roman" w:hAnsi="Times New Roman"/>
          <w:sz w:val="24"/>
          <w:szCs w:val="24"/>
        </w:rPr>
        <w:t xml:space="preserve"> мероприяти</w:t>
      </w:r>
      <w:r w:rsidR="00323EA0">
        <w:rPr>
          <w:rFonts w:ascii="Times New Roman" w:hAnsi="Times New Roman"/>
          <w:sz w:val="24"/>
          <w:szCs w:val="24"/>
        </w:rPr>
        <w:t>я,</w:t>
      </w:r>
      <w:r w:rsidR="00537771">
        <w:rPr>
          <w:rFonts w:ascii="Times New Roman" w:hAnsi="Times New Roman"/>
          <w:sz w:val="24"/>
          <w:szCs w:val="24"/>
        </w:rPr>
        <w:t xml:space="preserve">                              </w:t>
      </w:r>
      <w:r w:rsidR="00323EA0">
        <w:rPr>
          <w:rFonts w:ascii="Times New Roman" w:hAnsi="Times New Roman"/>
          <w:sz w:val="24"/>
          <w:szCs w:val="24"/>
        </w:rPr>
        <w:t>в том числе</w:t>
      </w:r>
      <w:r w:rsidRPr="00DF075B">
        <w:rPr>
          <w:rFonts w:ascii="Times New Roman" w:hAnsi="Times New Roman"/>
          <w:sz w:val="24"/>
          <w:szCs w:val="24"/>
        </w:rPr>
        <w:t xml:space="preserve"> </w:t>
      </w:r>
      <w:r w:rsidR="00323EA0">
        <w:rPr>
          <w:rFonts w:ascii="Times New Roman" w:hAnsi="Times New Roman"/>
          <w:sz w:val="24"/>
          <w:szCs w:val="24"/>
        </w:rPr>
        <w:t>«</w:t>
      </w:r>
      <w:hyperlink r:id="rId6" w:history="1">
        <w:r w:rsidRPr="00DF075B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Проводы зимы. Масленица</w:t>
        </w:r>
      </w:hyperlink>
      <w:r w:rsidR="00323EA0">
        <w:rPr>
          <w:rStyle w:val="a7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»</w:t>
      </w:r>
      <w:r w:rsidRPr="00DF075B">
        <w:rPr>
          <w:rFonts w:ascii="Times New Roman" w:hAnsi="Times New Roman"/>
          <w:sz w:val="24"/>
          <w:szCs w:val="24"/>
        </w:rPr>
        <w:t xml:space="preserve">; </w:t>
      </w:r>
      <w:r w:rsidRPr="00DF075B">
        <w:rPr>
          <w:rFonts w:ascii="Times New Roman" w:hAnsi="Times New Roman"/>
          <w:sz w:val="24"/>
          <w:szCs w:val="24"/>
          <w:shd w:val="clear" w:color="auto" w:fill="FFFFFF"/>
        </w:rPr>
        <w:t xml:space="preserve">День защиты детей; </w:t>
      </w:r>
      <w:hyperlink r:id="rId7" w:history="1">
        <w:r w:rsidRPr="00DF075B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День молодежи </w:t>
        </w:r>
        <w:r w:rsidR="0053777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                            </w:t>
        </w:r>
        <w:r w:rsidRPr="00DF075B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в </w:t>
        </w:r>
        <w:r w:rsidR="0053777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городском округе </w:t>
        </w:r>
        <w:proofErr w:type="spellStart"/>
        <w:r w:rsidR="0053777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</w:t>
        </w:r>
        <w:proofErr w:type="gramStart"/>
        <w:r w:rsidR="0053777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DF075B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Н</w:t>
        </w:r>
        <w:proofErr w:type="gramEnd"/>
        <w:r w:rsidRPr="00DF075B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ефтекамск</w:t>
        </w:r>
        <w:proofErr w:type="spellEnd"/>
      </w:hyperlink>
      <w:r w:rsidRPr="00DF075B">
        <w:rPr>
          <w:rFonts w:ascii="Times New Roman" w:hAnsi="Times New Roman"/>
          <w:sz w:val="24"/>
          <w:szCs w:val="24"/>
        </w:rPr>
        <w:t xml:space="preserve"> и другие.</w:t>
      </w:r>
    </w:p>
    <w:p w:rsidR="006963EF" w:rsidRPr="00DF075B" w:rsidRDefault="006963EF" w:rsidP="006963EF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eastAsia="Calibri" w:hAnsi="Times New Roman"/>
          <w:sz w:val="24"/>
          <w:szCs w:val="24"/>
        </w:rPr>
      </w:pPr>
      <w:r w:rsidRPr="00DF075B">
        <w:rPr>
          <w:rFonts w:ascii="Times New Roman" w:hAnsi="Times New Roman"/>
          <w:bCs/>
          <w:sz w:val="24"/>
          <w:szCs w:val="24"/>
        </w:rPr>
        <w:t xml:space="preserve">На протяжении нескольких лет организуется и проводится Муниципальный форум </w:t>
      </w:r>
      <w:r w:rsidRPr="00DF075B">
        <w:rPr>
          <w:rFonts w:ascii="Times New Roman" w:eastAsia="Calibri" w:hAnsi="Times New Roman"/>
          <w:sz w:val="24"/>
          <w:szCs w:val="24"/>
        </w:rPr>
        <w:t>«Старт в карьеру: будущее начинается сегодня!»</w:t>
      </w:r>
      <w:proofErr w:type="gramStart"/>
      <w:r w:rsidRPr="00DF075B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DF075B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F075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DF075B">
        <w:rPr>
          <w:rFonts w:ascii="Times New Roman" w:hAnsi="Times New Roman"/>
          <w:bCs/>
          <w:sz w:val="24"/>
          <w:szCs w:val="24"/>
        </w:rPr>
        <w:t>овместно с молодежным советом</w:t>
      </w:r>
      <w:r w:rsidR="00537771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DF075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DF075B">
        <w:rPr>
          <w:rFonts w:ascii="Times New Roman" w:hAnsi="Times New Roman"/>
          <w:bCs/>
          <w:sz w:val="24"/>
          <w:szCs w:val="24"/>
        </w:rPr>
        <w:t>Нефтекамским</w:t>
      </w:r>
      <w:proofErr w:type="spellEnd"/>
      <w:r w:rsidRPr="00DF075B">
        <w:rPr>
          <w:rFonts w:ascii="Times New Roman" w:hAnsi="Times New Roman"/>
          <w:bCs/>
          <w:sz w:val="24"/>
          <w:szCs w:val="24"/>
        </w:rPr>
        <w:t xml:space="preserve"> филиалом Башкирского государственного университета</w:t>
      </w:r>
      <w:r w:rsidRPr="00DF075B">
        <w:rPr>
          <w:rFonts w:ascii="Times New Roman" w:eastAsia="Calibri" w:hAnsi="Times New Roman"/>
          <w:sz w:val="24"/>
          <w:szCs w:val="24"/>
        </w:rPr>
        <w:t>.</w:t>
      </w:r>
    </w:p>
    <w:p w:rsidR="006963EF" w:rsidRPr="001E63C8" w:rsidRDefault="006963EF" w:rsidP="001E63C8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F075B">
        <w:rPr>
          <w:rFonts w:ascii="Times New Roman" w:eastAsia="Arial Unicode MS" w:hAnsi="Times New Roman"/>
          <w:sz w:val="24"/>
          <w:szCs w:val="24"/>
        </w:rPr>
        <w:t xml:space="preserve">Так, в 2020 году победителями и обладателями сертификатов на </w:t>
      </w:r>
      <w:proofErr w:type="spellStart"/>
      <w:r w:rsidRPr="00DF075B">
        <w:rPr>
          <w:rFonts w:ascii="Times New Roman" w:eastAsia="Arial Unicode MS" w:hAnsi="Times New Roman"/>
          <w:sz w:val="24"/>
          <w:szCs w:val="24"/>
        </w:rPr>
        <w:t>грантовую</w:t>
      </w:r>
      <w:proofErr w:type="spellEnd"/>
      <w:r w:rsidRPr="00DF075B">
        <w:rPr>
          <w:rFonts w:ascii="Times New Roman" w:eastAsia="Arial Unicode MS" w:hAnsi="Times New Roman"/>
          <w:sz w:val="24"/>
          <w:szCs w:val="24"/>
        </w:rPr>
        <w:t xml:space="preserve"> поддержку в размере 10000 рублей стали 3 проекта.</w:t>
      </w:r>
    </w:p>
    <w:p w:rsidR="00DF09B4" w:rsidRPr="00411CDE" w:rsidRDefault="00DF09B4" w:rsidP="006963EF">
      <w:pPr>
        <w:pBdr>
          <w:bottom w:val="single" w:sz="4" w:space="31" w:color="FFFFFF"/>
        </w:pBd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E4EFF" w:rsidRPr="00DF075B" w:rsidRDefault="00411CDE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411CDE">
        <w:rPr>
          <w:rFonts w:ascii="Times New Roman" w:hAnsi="Times New Roman"/>
          <w:sz w:val="24"/>
          <w:szCs w:val="24"/>
        </w:rPr>
        <w:t>В рамках программы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251D" w:rsidRPr="00DF075B">
        <w:rPr>
          <w:rFonts w:ascii="Times New Roman" w:hAnsi="Times New Roman"/>
          <w:sz w:val="24"/>
          <w:szCs w:val="24"/>
        </w:rPr>
        <w:t xml:space="preserve">Работу по </w:t>
      </w:r>
      <w:r w:rsidR="00A3251D" w:rsidRPr="00110D60">
        <w:rPr>
          <w:rFonts w:ascii="Times New Roman" w:hAnsi="Times New Roman"/>
          <w:b/>
          <w:sz w:val="24"/>
          <w:szCs w:val="24"/>
        </w:rPr>
        <w:t>профилактике асоциального и деструктивного поведения подростков среде</w:t>
      </w:r>
      <w:r w:rsidR="00A3251D" w:rsidRPr="00DF075B">
        <w:rPr>
          <w:rFonts w:ascii="Times New Roman" w:hAnsi="Times New Roman"/>
          <w:sz w:val="24"/>
          <w:szCs w:val="24"/>
        </w:rPr>
        <w:t xml:space="preserve"> ведет социально-психологическая служба МБУ КДМ </w:t>
      </w:r>
      <w:r w:rsidR="00537771">
        <w:rPr>
          <w:rFonts w:ascii="Times New Roman" w:hAnsi="Times New Roman"/>
          <w:sz w:val="24"/>
          <w:szCs w:val="24"/>
        </w:rPr>
        <w:t xml:space="preserve">                      </w:t>
      </w:r>
      <w:r w:rsidR="00A3251D" w:rsidRPr="00DF075B">
        <w:rPr>
          <w:rFonts w:ascii="Times New Roman" w:hAnsi="Times New Roman"/>
          <w:sz w:val="24"/>
          <w:szCs w:val="24"/>
        </w:rPr>
        <w:t>г. Н</w:t>
      </w:r>
      <w:r w:rsidR="00AE4EFF" w:rsidRPr="00DF075B">
        <w:rPr>
          <w:rFonts w:ascii="Times New Roman" w:hAnsi="Times New Roman"/>
          <w:sz w:val="24"/>
          <w:szCs w:val="24"/>
        </w:rPr>
        <w:t>ефтекамск.</w:t>
      </w:r>
    </w:p>
    <w:p w:rsidR="00AE4EFF" w:rsidRPr="00DF075B" w:rsidRDefault="00A3251D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>Целью социально-психологической службы МБУ КДМ г. Нефтекамск является оказание социально-психологической помощи семье, детям, молодежи, находящимся</w:t>
      </w:r>
      <w:r w:rsidR="00537771">
        <w:rPr>
          <w:rFonts w:ascii="Times New Roman" w:hAnsi="Times New Roman"/>
          <w:sz w:val="24"/>
          <w:szCs w:val="24"/>
        </w:rPr>
        <w:t xml:space="preserve">                   </w:t>
      </w:r>
      <w:r w:rsidRPr="00DF075B">
        <w:rPr>
          <w:rFonts w:ascii="Times New Roman" w:hAnsi="Times New Roman"/>
          <w:sz w:val="24"/>
          <w:szCs w:val="24"/>
        </w:rPr>
        <w:t xml:space="preserve"> в трудной жизненной ситуации, проведение мероприятий по профилактике безнадзорности и правонарушений, преступности несовершеннолетних. </w:t>
      </w:r>
    </w:p>
    <w:p w:rsidR="00AE4EFF" w:rsidRPr="00DF075B" w:rsidRDefault="00A3251D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Проводится горячая линия на разные темы: «Трудный ребенок в семье», </w:t>
      </w:r>
      <w:r w:rsidRPr="00DF075B">
        <w:rPr>
          <w:rFonts w:ascii="Times New Roman" w:hAnsi="Times New Roman"/>
          <w:iCs/>
          <w:sz w:val="24"/>
          <w:szCs w:val="24"/>
        </w:rPr>
        <w:t xml:space="preserve">«Счастливое детство», </w:t>
      </w:r>
      <w:r w:rsidRPr="00DF075B">
        <w:rPr>
          <w:rFonts w:ascii="Times New Roman" w:hAnsi="Times New Roman"/>
          <w:sz w:val="24"/>
          <w:szCs w:val="24"/>
        </w:rPr>
        <w:t>«Сообщи, где торгуют смертью» и др.</w:t>
      </w:r>
    </w:p>
    <w:p w:rsidR="004A1D9C" w:rsidRPr="00DF075B" w:rsidRDefault="00A3251D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Еженедельно каждый четверг в </w:t>
      </w:r>
      <w:r w:rsidR="006963EF">
        <w:rPr>
          <w:rFonts w:ascii="Times New Roman" w:hAnsi="Times New Roman"/>
          <w:sz w:val="24"/>
          <w:szCs w:val="24"/>
        </w:rPr>
        <w:t>объединении подростковых клубов</w:t>
      </w:r>
      <w:r w:rsidRPr="00DF075B">
        <w:rPr>
          <w:rFonts w:ascii="Times New Roman" w:hAnsi="Times New Roman"/>
          <w:sz w:val="24"/>
          <w:szCs w:val="24"/>
        </w:rPr>
        <w:t xml:space="preserve"> «Октава» проводится час психолога на темы: «Стоп наркотик», «Мое здоровье + мои привычки моя жизнь», «</w:t>
      </w:r>
      <w:proofErr w:type="gramStart"/>
      <w:r w:rsidRPr="00DF075B">
        <w:rPr>
          <w:rFonts w:ascii="Times New Roman" w:hAnsi="Times New Roman"/>
          <w:sz w:val="24"/>
          <w:szCs w:val="24"/>
        </w:rPr>
        <w:t>Скажи</w:t>
      </w:r>
      <w:proofErr w:type="gramEnd"/>
      <w:r w:rsidRPr="00DF075B">
        <w:rPr>
          <w:rFonts w:ascii="Times New Roman" w:hAnsi="Times New Roman"/>
          <w:sz w:val="24"/>
          <w:szCs w:val="24"/>
        </w:rPr>
        <w:t xml:space="preserve"> НЕТ», «Сигарета тоже наркотик» и другие. </w:t>
      </w:r>
    </w:p>
    <w:p w:rsidR="0091089B" w:rsidRPr="00DF075B" w:rsidRDefault="00A3251D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>В течение 20</w:t>
      </w:r>
      <w:r w:rsidR="00CC57DA" w:rsidRPr="00DF075B">
        <w:rPr>
          <w:rFonts w:ascii="Times New Roman" w:hAnsi="Times New Roman"/>
          <w:sz w:val="24"/>
          <w:szCs w:val="24"/>
        </w:rPr>
        <w:t>20</w:t>
      </w:r>
      <w:r w:rsidRPr="00DF075B">
        <w:rPr>
          <w:rFonts w:ascii="Times New Roman" w:hAnsi="Times New Roman"/>
          <w:sz w:val="24"/>
          <w:szCs w:val="24"/>
        </w:rPr>
        <w:t xml:space="preserve"> года специалистами проведен</w:t>
      </w:r>
      <w:r w:rsidR="00890A8F" w:rsidRPr="00DF075B">
        <w:rPr>
          <w:rFonts w:ascii="Times New Roman" w:hAnsi="Times New Roman"/>
          <w:sz w:val="24"/>
          <w:szCs w:val="24"/>
        </w:rPr>
        <w:t>о</w:t>
      </w:r>
      <w:r w:rsidRPr="00DF075B">
        <w:rPr>
          <w:rFonts w:ascii="Times New Roman" w:hAnsi="Times New Roman"/>
          <w:sz w:val="24"/>
          <w:szCs w:val="24"/>
        </w:rPr>
        <w:t xml:space="preserve"> </w:t>
      </w:r>
      <w:r w:rsidR="00890A8F" w:rsidRPr="00DF075B">
        <w:rPr>
          <w:rFonts w:ascii="Times New Roman" w:hAnsi="Times New Roman"/>
          <w:sz w:val="24"/>
          <w:szCs w:val="24"/>
        </w:rPr>
        <w:t>более 30 групповых занятий</w:t>
      </w:r>
      <w:r w:rsidR="00151A4A" w:rsidRPr="00DF075B">
        <w:rPr>
          <w:rFonts w:ascii="Times New Roman" w:hAnsi="Times New Roman"/>
          <w:sz w:val="24"/>
          <w:szCs w:val="24"/>
        </w:rPr>
        <w:t>;</w:t>
      </w:r>
      <w:r w:rsidR="004A1D9C" w:rsidRPr="00DF075B">
        <w:rPr>
          <w:rFonts w:ascii="Times New Roman" w:hAnsi="Times New Roman"/>
          <w:sz w:val="24"/>
          <w:szCs w:val="24"/>
        </w:rPr>
        <w:t xml:space="preserve"> </w:t>
      </w:r>
      <w:r w:rsidR="00537771">
        <w:rPr>
          <w:rFonts w:ascii="Times New Roman" w:hAnsi="Times New Roman"/>
          <w:sz w:val="24"/>
          <w:szCs w:val="24"/>
        </w:rPr>
        <w:t xml:space="preserve">                      </w:t>
      </w:r>
      <w:r w:rsidR="00890A8F" w:rsidRPr="00DF075B">
        <w:rPr>
          <w:rFonts w:ascii="Times New Roman" w:hAnsi="Times New Roman"/>
          <w:sz w:val="24"/>
          <w:szCs w:val="24"/>
        </w:rPr>
        <w:t>15 встреч за круглым столом;</w:t>
      </w:r>
      <w:r w:rsidR="004A1D9C" w:rsidRPr="00DF075B">
        <w:rPr>
          <w:rFonts w:ascii="Times New Roman" w:hAnsi="Times New Roman"/>
          <w:sz w:val="24"/>
          <w:szCs w:val="24"/>
        </w:rPr>
        <w:t xml:space="preserve"> </w:t>
      </w:r>
      <w:r w:rsidR="00151A4A" w:rsidRPr="00DF075B">
        <w:rPr>
          <w:rFonts w:ascii="Times New Roman" w:hAnsi="Times New Roman"/>
          <w:sz w:val="24"/>
          <w:szCs w:val="24"/>
        </w:rPr>
        <w:t>Интерне</w:t>
      </w:r>
      <w:proofErr w:type="gramStart"/>
      <w:r w:rsidR="00151A4A" w:rsidRPr="00DF075B">
        <w:rPr>
          <w:rFonts w:ascii="Times New Roman" w:hAnsi="Times New Roman"/>
          <w:sz w:val="24"/>
          <w:szCs w:val="24"/>
        </w:rPr>
        <w:t>т-</w:t>
      </w:r>
      <w:proofErr w:type="gramEnd"/>
      <w:r w:rsidR="00151A4A" w:rsidRPr="00DF075B">
        <w:rPr>
          <w:rFonts w:ascii="Times New Roman" w:hAnsi="Times New Roman"/>
          <w:sz w:val="24"/>
          <w:szCs w:val="24"/>
        </w:rPr>
        <w:t xml:space="preserve"> акци</w:t>
      </w:r>
      <w:r w:rsidR="00890A8F" w:rsidRPr="00DF075B">
        <w:rPr>
          <w:rFonts w:ascii="Times New Roman" w:hAnsi="Times New Roman"/>
          <w:sz w:val="24"/>
          <w:szCs w:val="24"/>
        </w:rPr>
        <w:t xml:space="preserve">и, </w:t>
      </w:r>
      <w:r w:rsidR="00890A8F" w:rsidRPr="00DF075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A1D9C" w:rsidRPr="00DF075B">
        <w:rPr>
          <w:rFonts w:ascii="Times New Roman" w:hAnsi="Times New Roman"/>
          <w:sz w:val="24"/>
          <w:szCs w:val="24"/>
          <w:shd w:val="clear" w:color="auto" w:fill="FFFFFF"/>
        </w:rPr>
        <w:t>нлайн-конференци</w:t>
      </w:r>
      <w:r w:rsidR="00890A8F" w:rsidRPr="00DF075B">
        <w:rPr>
          <w:rFonts w:ascii="Times New Roman" w:hAnsi="Times New Roman"/>
          <w:sz w:val="24"/>
          <w:szCs w:val="24"/>
          <w:shd w:val="clear" w:color="auto" w:fill="FFFFFF"/>
        </w:rPr>
        <w:t>и и</w:t>
      </w:r>
      <w:r w:rsidR="004A1D9C" w:rsidRPr="00DF07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0A8F" w:rsidRPr="00DF075B">
        <w:rPr>
          <w:rFonts w:ascii="Times New Roman" w:hAnsi="Times New Roman"/>
          <w:sz w:val="24"/>
          <w:szCs w:val="24"/>
          <w:lang w:val="en-US"/>
        </w:rPr>
        <w:t>online</w:t>
      </w:r>
      <w:r w:rsidR="00890A8F" w:rsidRPr="00DF075B">
        <w:rPr>
          <w:rFonts w:ascii="Times New Roman" w:hAnsi="Times New Roman"/>
          <w:sz w:val="24"/>
          <w:szCs w:val="24"/>
        </w:rPr>
        <w:t xml:space="preserve">-беседы </w:t>
      </w:r>
      <w:r w:rsidR="00537771">
        <w:rPr>
          <w:rFonts w:ascii="Times New Roman" w:hAnsi="Times New Roman"/>
          <w:sz w:val="24"/>
          <w:szCs w:val="24"/>
        </w:rPr>
        <w:t xml:space="preserve">                 </w:t>
      </w:r>
      <w:r w:rsidR="00890A8F" w:rsidRPr="00DF075B">
        <w:rPr>
          <w:rFonts w:ascii="Times New Roman" w:hAnsi="Times New Roman"/>
          <w:sz w:val="24"/>
          <w:szCs w:val="24"/>
        </w:rPr>
        <w:t>по различным темам.</w:t>
      </w:r>
    </w:p>
    <w:p w:rsidR="00B03095" w:rsidRPr="00DF075B" w:rsidRDefault="00DC54F5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Проведено </w:t>
      </w:r>
      <w:r w:rsidR="00B03095" w:rsidRPr="00DF075B">
        <w:rPr>
          <w:rFonts w:ascii="Times New Roman" w:hAnsi="Times New Roman"/>
          <w:sz w:val="24"/>
          <w:szCs w:val="24"/>
        </w:rPr>
        <w:t>458</w:t>
      </w:r>
      <w:r w:rsidRPr="00DF075B">
        <w:rPr>
          <w:rFonts w:ascii="Times New Roman" w:hAnsi="Times New Roman"/>
          <w:sz w:val="24"/>
          <w:szCs w:val="24"/>
        </w:rPr>
        <w:t xml:space="preserve"> индивидуальных консультирований подростков (первичные </w:t>
      </w:r>
      <w:r w:rsidR="00537771">
        <w:rPr>
          <w:rFonts w:ascii="Times New Roman" w:hAnsi="Times New Roman"/>
          <w:sz w:val="24"/>
          <w:szCs w:val="24"/>
        </w:rPr>
        <w:t xml:space="preserve">                       </w:t>
      </w:r>
      <w:r w:rsidRPr="00DF075B">
        <w:rPr>
          <w:rFonts w:ascii="Times New Roman" w:hAnsi="Times New Roman"/>
          <w:sz w:val="24"/>
          <w:szCs w:val="24"/>
        </w:rPr>
        <w:t>и вторичные приемы).</w:t>
      </w:r>
    </w:p>
    <w:p w:rsidR="00AE4EFF" w:rsidRPr="00DF075B" w:rsidRDefault="00DC54F5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lastRenderedPageBreak/>
        <w:t>Также проводится патронаж по месту учебы и месту жительства семей, находящихся в трудной жизненной ситуации, относящихся к группе риска, в которых в</w:t>
      </w:r>
      <w:r w:rsidR="00EF5796" w:rsidRPr="00DF075B">
        <w:rPr>
          <w:rFonts w:ascii="Times New Roman" w:hAnsi="Times New Roman"/>
          <w:sz w:val="24"/>
          <w:szCs w:val="24"/>
        </w:rPr>
        <w:t>оспитываются несовершеннолетние. К</w:t>
      </w:r>
      <w:r w:rsidRPr="00DF075B">
        <w:rPr>
          <w:rFonts w:ascii="Times New Roman" w:hAnsi="Times New Roman"/>
          <w:sz w:val="24"/>
          <w:szCs w:val="24"/>
        </w:rPr>
        <w:t>оличеств</w:t>
      </w:r>
      <w:r w:rsidR="00EF5796" w:rsidRPr="00DF075B">
        <w:rPr>
          <w:rFonts w:ascii="Times New Roman" w:hAnsi="Times New Roman"/>
          <w:sz w:val="24"/>
          <w:szCs w:val="24"/>
        </w:rPr>
        <w:t>о</w:t>
      </w:r>
      <w:r w:rsidRPr="00DF075B">
        <w:rPr>
          <w:rFonts w:ascii="Times New Roman" w:hAnsi="Times New Roman"/>
          <w:sz w:val="24"/>
          <w:szCs w:val="24"/>
        </w:rPr>
        <w:t xml:space="preserve"> посещени</w:t>
      </w:r>
      <w:r w:rsidR="00EF5796" w:rsidRPr="00DF075B">
        <w:rPr>
          <w:rFonts w:ascii="Times New Roman" w:hAnsi="Times New Roman"/>
          <w:sz w:val="24"/>
          <w:szCs w:val="24"/>
        </w:rPr>
        <w:t>й - 81</w:t>
      </w:r>
      <w:r w:rsidRPr="00DF075B">
        <w:rPr>
          <w:rFonts w:ascii="Times New Roman" w:hAnsi="Times New Roman"/>
          <w:sz w:val="24"/>
          <w:szCs w:val="24"/>
        </w:rPr>
        <w:t>.</w:t>
      </w:r>
    </w:p>
    <w:p w:rsidR="006963EF" w:rsidRPr="00DF075B" w:rsidRDefault="006963EF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3C8" w:rsidRDefault="001E63C8" w:rsidP="0091181E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4EFF" w:rsidRPr="00DF075B" w:rsidRDefault="00285528" w:rsidP="0091181E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075B">
        <w:rPr>
          <w:rFonts w:ascii="Times New Roman" w:hAnsi="Times New Roman"/>
          <w:color w:val="000000"/>
          <w:sz w:val="24"/>
          <w:szCs w:val="24"/>
        </w:rPr>
        <w:t xml:space="preserve">Большая роль отводится </w:t>
      </w:r>
      <w:r w:rsidRPr="00110D60">
        <w:rPr>
          <w:rFonts w:ascii="Times New Roman" w:hAnsi="Times New Roman"/>
          <w:b/>
          <w:color w:val="000000"/>
          <w:sz w:val="24"/>
          <w:szCs w:val="24"/>
        </w:rPr>
        <w:t>пропаганде, популяризации здорового образа жизни</w:t>
      </w:r>
      <w:r w:rsidR="00323EA0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="00323EA0" w:rsidRPr="00323EA0">
        <w:rPr>
          <w:rFonts w:ascii="Times New Roman" w:hAnsi="Times New Roman"/>
          <w:color w:val="000000"/>
          <w:sz w:val="24"/>
          <w:szCs w:val="24"/>
        </w:rPr>
        <w:t>проводятся массовые спортивно-развлекательные мероприятия</w:t>
      </w:r>
      <w:r w:rsidR="001E63C8" w:rsidRPr="00323EA0">
        <w:rPr>
          <w:rFonts w:ascii="Times New Roman" w:hAnsi="Times New Roman"/>
          <w:color w:val="000000"/>
          <w:sz w:val="24"/>
          <w:szCs w:val="24"/>
        </w:rPr>
        <w:t>.</w:t>
      </w:r>
      <w:r w:rsidRPr="00323E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181E" w:rsidRPr="00DF075B" w:rsidRDefault="0091181E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В рамках Всероссийской антинаркотической акции «Сообщи, где торгуют смертью» в два этапа </w:t>
      </w:r>
      <w:r w:rsidR="00AE4EFF" w:rsidRPr="00DF075B">
        <w:rPr>
          <w:rFonts w:ascii="Times New Roman" w:hAnsi="Times New Roman"/>
          <w:sz w:val="24"/>
          <w:szCs w:val="24"/>
        </w:rPr>
        <w:t>проведена городская многоэтапная акция «</w:t>
      </w:r>
      <w:r w:rsidR="00AE4EFF" w:rsidRPr="00DF075B">
        <w:rPr>
          <w:rFonts w:ascii="Times New Roman" w:hAnsi="Times New Roman"/>
          <w:sz w:val="24"/>
          <w:szCs w:val="24"/>
          <w:lang w:val="en-US"/>
        </w:rPr>
        <w:t>Delete</w:t>
      </w:r>
      <w:r w:rsidR="00AE4EFF" w:rsidRPr="00DF075B">
        <w:rPr>
          <w:rFonts w:ascii="Times New Roman" w:hAnsi="Times New Roman"/>
          <w:sz w:val="24"/>
          <w:szCs w:val="24"/>
        </w:rPr>
        <w:t>»</w:t>
      </w:r>
      <w:r w:rsidRPr="00DF075B">
        <w:rPr>
          <w:rFonts w:ascii="Times New Roman" w:hAnsi="Times New Roman"/>
          <w:sz w:val="24"/>
          <w:szCs w:val="24"/>
        </w:rPr>
        <w:t>.</w:t>
      </w:r>
    </w:p>
    <w:p w:rsidR="00890A8F" w:rsidRPr="00DF075B" w:rsidRDefault="00B04564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bCs/>
          <w:sz w:val="24"/>
          <w:szCs w:val="24"/>
        </w:rPr>
      </w:pPr>
      <w:r w:rsidRPr="00DF075B">
        <w:rPr>
          <w:rFonts w:ascii="Times New Roman" w:hAnsi="Times New Roman"/>
          <w:bCs/>
          <w:sz w:val="24"/>
          <w:szCs w:val="24"/>
        </w:rPr>
        <w:t>В учреждениях и подростковых клубах размещены наглядные агитации о вреде</w:t>
      </w:r>
      <w:r w:rsidR="00537771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F075B">
        <w:rPr>
          <w:rFonts w:ascii="Times New Roman" w:hAnsi="Times New Roman"/>
          <w:bCs/>
          <w:sz w:val="24"/>
          <w:szCs w:val="24"/>
        </w:rPr>
        <w:t xml:space="preserve"> и последствиях употребления наркотических средств</w:t>
      </w:r>
      <w:r w:rsidR="00890A8F" w:rsidRPr="00DF075B">
        <w:rPr>
          <w:rFonts w:ascii="Times New Roman" w:hAnsi="Times New Roman"/>
          <w:bCs/>
          <w:sz w:val="24"/>
          <w:szCs w:val="24"/>
        </w:rPr>
        <w:t xml:space="preserve">. </w:t>
      </w:r>
    </w:p>
    <w:p w:rsidR="006963EF" w:rsidRDefault="006963EF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03095" w:rsidRPr="00DF075B" w:rsidRDefault="002C2427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В </w:t>
      </w:r>
      <w:r w:rsidRPr="00110D60">
        <w:rPr>
          <w:rFonts w:ascii="Times New Roman" w:hAnsi="Times New Roman"/>
          <w:b/>
          <w:sz w:val="24"/>
          <w:szCs w:val="24"/>
        </w:rPr>
        <w:t>летний период</w:t>
      </w:r>
      <w:r w:rsidRPr="00DF075B">
        <w:rPr>
          <w:rFonts w:ascii="Times New Roman" w:hAnsi="Times New Roman"/>
          <w:sz w:val="24"/>
          <w:szCs w:val="24"/>
        </w:rPr>
        <w:t xml:space="preserve"> на базе объединения подростковых клубов «Октав</w:t>
      </w:r>
      <w:r w:rsidR="00EF5796" w:rsidRPr="00DF075B">
        <w:rPr>
          <w:rFonts w:ascii="Times New Roman" w:hAnsi="Times New Roman"/>
          <w:sz w:val="24"/>
          <w:szCs w:val="24"/>
        </w:rPr>
        <w:t>а</w:t>
      </w:r>
      <w:r w:rsidRPr="00DF075B">
        <w:rPr>
          <w:rFonts w:ascii="Times New Roman" w:hAnsi="Times New Roman"/>
          <w:sz w:val="24"/>
          <w:szCs w:val="24"/>
        </w:rPr>
        <w:t xml:space="preserve">» </w:t>
      </w:r>
      <w:r w:rsidR="00537771">
        <w:rPr>
          <w:rFonts w:ascii="Times New Roman" w:hAnsi="Times New Roman"/>
          <w:sz w:val="24"/>
          <w:szCs w:val="24"/>
        </w:rPr>
        <w:t xml:space="preserve">                         </w:t>
      </w:r>
      <w:r w:rsidRPr="00DF075B">
        <w:rPr>
          <w:rFonts w:ascii="Times New Roman" w:hAnsi="Times New Roman"/>
          <w:sz w:val="24"/>
          <w:szCs w:val="24"/>
        </w:rPr>
        <w:t xml:space="preserve">был организован </w:t>
      </w:r>
      <w:proofErr w:type="spellStart"/>
      <w:r w:rsidRPr="00DF075B">
        <w:rPr>
          <w:rFonts w:ascii="Times New Roman" w:hAnsi="Times New Roman"/>
          <w:sz w:val="24"/>
          <w:szCs w:val="24"/>
        </w:rPr>
        <w:t>онлайн</w:t>
      </w:r>
      <w:proofErr w:type="spellEnd"/>
      <w:r w:rsidRPr="00DF075B">
        <w:rPr>
          <w:rFonts w:ascii="Times New Roman" w:hAnsi="Times New Roman"/>
          <w:sz w:val="24"/>
          <w:szCs w:val="24"/>
        </w:rPr>
        <w:t xml:space="preserve"> </w:t>
      </w:r>
      <w:r w:rsidR="0091181E" w:rsidRPr="00DF075B">
        <w:rPr>
          <w:rFonts w:ascii="Times New Roman" w:hAnsi="Times New Roman"/>
          <w:sz w:val="24"/>
          <w:szCs w:val="24"/>
        </w:rPr>
        <w:t xml:space="preserve">- </w:t>
      </w:r>
      <w:r w:rsidRPr="00DF075B">
        <w:rPr>
          <w:rFonts w:ascii="Times New Roman" w:hAnsi="Times New Roman"/>
          <w:sz w:val="24"/>
          <w:szCs w:val="24"/>
        </w:rPr>
        <w:t xml:space="preserve">лагерь «Яркие каникулы» для детей и подростков, находящихся в социально-опасном положении, который прошел с 20 по 26 августа 2020 года. </w:t>
      </w:r>
    </w:p>
    <w:p w:rsidR="00890A8F" w:rsidRPr="00DF075B" w:rsidRDefault="00890A8F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B420B0" w:rsidRPr="00DF075B" w:rsidRDefault="00B420B0" w:rsidP="00B420B0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>Важной частью воспитания ценностных ориентиров у молодежи является работа</w:t>
      </w:r>
      <w:r w:rsidR="00537771">
        <w:rPr>
          <w:rFonts w:ascii="Times New Roman" w:hAnsi="Times New Roman"/>
          <w:sz w:val="24"/>
          <w:szCs w:val="24"/>
        </w:rPr>
        <w:t xml:space="preserve">  </w:t>
      </w:r>
      <w:r w:rsidRPr="00DF075B">
        <w:rPr>
          <w:rFonts w:ascii="Times New Roman" w:hAnsi="Times New Roman"/>
          <w:sz w:val="24"/>
          <w:szCs w:val="24"/>
        </w:rPr>
        <w:t xml:space="preserve"> по </w:t>
      </w:r>
      <w:r w:rsidRPr="00110D60">
        <w:rPr>
          <w:rFonts w:ascii="Times New Roman" w:hAnsi="Times New Roman"/>
          <w:b/>
          <w:sz w:val="24"/>
          <w:szCs w:val="24"/>
        </w:rPr>
        <w:t>развитию добровольчества</w:t>
      </w:r>
      <w:r w:rsidRPr="00DF075B">
        <w:rPr>
          <w:rFonts w:ascii="Times New Roman" w:hAnsi="Times New Roman"/>
          <w:sz w:val="24"/>
          <w:szCs w:val="24"/>
        </w:rPr>
        <w:t>.</w:t>
      </w:r>
    </w:p>
    <w:p w:rsidR="00B420B0" w:rsidRPr="00DF075B" w:rsidRDefault="00B420B0" w:rsidP="00B420B0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eastAsiaTheme="minorEastAsia" w:hAnsi="Times New Roman"/>
          <w:sz w:val="24"/>
          <w:szCs w:val="24"/>
        </w:rPr>
        <w:t xml:space="preserve">В волонтерскую деятельность в городе вовлечено более </w:t>
      </w:r>
      <w:r w:rsidR="0068146C" w:rsidRPr="00DF075B">
        <w:rPr>
          <w:rFonts w:ascii="Times New Roman" w:eastAsiaTheme="minorEastAsia" w:hAnsi="Times New Roman"/>
          <w:sz w:val="24"/>
          <w:szCs w:val="24"/>
        </w:rPr>
        <w:t>7</w:t>
      </w:r>
      <w:r w:rsidRPr="00DF075B">
        <w:rPr>
          <w:rFonts w:ascii="Times New Roman" w:eastAsiaTheme="minorEastAsia" w:hAnsi="Times New Roman"/>
          <w:sz w:val="24"/>
          <w:szCs w:val="24"/>
        </w:rPr>
        <w:t>000 человек</w:t>
      </w:r>
      <w:r w:rsidR="006963EF">
        <w:rPr>
          <w:rFonts w:ascii="Times New Roman" w:eastAsiaTheme="minorEastAsia" w:hAnsi="Times New Roman"/>
          <w:sz w:val="24"/>
          <w:szCs w:val="24"/>
        </w:rPr>
        <w:t>.</w:t>
      </w:r>
      <w:r w:rsidRPr="00DF075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B420B0" w:rsidRPr="00DF075B" w:rsidRDefault="00B420B0" w:rsidP="00B420B0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Активисты проводят большую работу среди студентов, учащихся школ города: принимают участие в волонтерском анкетировании, беседуют о последствии приема наркотиков, алкоголя, табакокурения, проводят круглые столы, тренинги, мастер-классы, деловые игры, направленные на усиление личностных ресурсов. </w:t>
      </w:r>
    </w:p>
    <w:p w:rsidR="00E870FD" w:rsidRPr="00DF075B" w:rsidRDefault="00E870FD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>Ведет работу зональный ресурсный центр по развитию добровольчества, который охвати</w:t>
      </w:r>
      <w:r w:rsidR="00ED7192" w:rsidRPr="00DF075B">
        <w:rPr>
          <w:rFonts w:ascii="Times New Roman" w:hAnsi="Times New Roman"/>
          <w:sz w:val="24"/>
          <w:szCs w:val="24"/>
        </w:rPr>
        <w:t>л</w:t>
      </w:r>
      <w:r w:rsidRPr="00DF075B">
        <w:rPr>
          <w:rFonts w:ascii="Times New Roman" w:hAnsi="Times New Roman"/>
          <w:sz w:val="24"/>
          <w:szCs w:val="24"/>
        </w:rPr>
        <w:t xml:space="preserve"> 4 </w:t>
      </w:r>
      <w:proofErr w:type="gramStart"/>
      <w:r w:rsidRPr="00DF075B">
        <w:rPr>
          <w:rFonts w:ascii="Times New Roman" w:hAnsi="Times New Roman"/>
          <w:sz w:val="24"/>
          <w:szCs w:val="24"/>
        </w:rPr>
        <w:t>крупных</w:t>
      </w:r>
      <w:proofErr w:type="gramEnd"/>
      <w:r w:rsidRPr="00DF075B">
        <w:rPr>
          <w:rFonts w:ascii="Times New Roman" w:hAnsi="Times New Roman"/>
          <w:sz w:val="24"/>
          <w:szCs w:val="24"/>
        </w:rPr>
        <w:t xml:space="preserve"> муниципалитета Северо-Запада Республики Башкортостан - это Дюртюли, Агидель, Янаул и Нефтекамск. </w:t>
      </w:r>
    </w:p>
    <w:p w:rsidR="00537771" w:rsidRDefault="00537771" w:rsidP="00890A8F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E870FD" w:rsidRPr="00DF075B" w:rsidRDefault="00E870FD" w:rsidP="00890A8F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25 марта 2020 года был создан волонтерский штаб по профилактике </w:t>
      </w:r>
      <w:proofErr w:type="spellStart"/>
      <w:r w:rsidRPr="00DF075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F075B">
        <w:rPr>
          <w:rFonts w:ascii="Times New Roman" w:hAnsi="Times New Roman"/>
          <w:sz w:val="24"/>
          <w:szCs w:val="24"/>
        </w:rPr>
        <w:t xml:space="preserve"> инфекции. </w:t>
      </w:r>
    </w:p>
    <w:p w:rsidR="0011691B" w:rsidRPr="00DF075B" w:rsidRDefault="009D3FF8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  <w:shd w:val="clear" w:color="auto" w:fill="FFFFFF"/>
        </w:rPr>
        <w:t xml:space="preserve">Развивается движение «Серебряные волонтеры». Граждане старшего поколения вовлекаются </w:t>
      </w:r>
      <w:r w:rsidRPr="00DF075B">
        <w:rPr>
          <w:rFonts w:ascii="Times New Roman" w:hAnsi="Times New Roman"/>
          <w:bCs/>
          <w:spacing w:val="-6"/>
          <w:sz w:val="24"/>
          <w:szCs w:val="24"/>
        </w:rPr>
        <w:t xml:space="preserve">в социально-значимую активную деятельность, принимают участие во всех городских мероприятиях. </w:t>
      </w:r>
    </w:p>
    <w:p w:rsidR="0011691B" w:rsidRPr="00DF075B" w:rsidRDefault="0011691B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Реализуются Региональные проекты «Популяризация предпринимательства </w:t>
      </w:r>
      <w:r w:rsidR="00537771">
        <w:rPr>
          <w:rFonts w:ascii="Times New Roman" w:hAnsi="Times New Roman"/>
          <w:sz w:val="24"/>
          <w:szCs w:val="24"/>
        </w:rPr>
        <w:t xml:space="preserve">                        </w:t>
      </w:r>
      <w:r w:rsidRPr="00DF075B">
        <w:rPr>
          <w:rFonts w:ascii="Times New Roman" w:hAnsi="Times New Roman"/>
          <w:sz w:val="24"/>
          <w:szCs w:val="24"/>
        </w:rPr>
        <w:t xml:space="preserve">в Республике Башкортостан» и «Социальная активность». </w:t>
      </w:r>
    </w:p>
    <w:p w:rsidR="00E870FD" w:rsidRPr="00DF075B" w:rsidRDefault="00E870FD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04BB" w:rsidRPr="00DF075B" w:rsidRDefault="00FE1E58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10D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Патриотическое воспитание</w:t>
      </w:r>
      <w:r w:rsidRPr="00DF07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молодежи является одним из приоритетных направлений в сфере молодежной политики. </w:t>
      </w:r>
      <w:r w:rsidR="00705FFD" w:rsidRPr="00DF07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общеобразовательных учреждениях </w:t>
      </w:r>
      <w:r w:rsidR="00537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705FFD" w:rsidRPr="00DF07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подростковых клубах по месту жительства ведут работу </w:t>
      </w:r>
      <w:r w:rsidR="00705FFD" w:rsidRPr="00DF075B">
        <w:rPr>
          <w:rFonts w:ascii="Times New Roman" w:hAnsi="Times New Roman"/>
          <w:sz w:val="24"/>
          <w:szCs w:val="24"/>
        </w:rPr>
        <w:t xml:space="preserve">военно-патриотические клубы. </w:t>
      </w:r>
    </w:p>
    <w:p w:rsidR="006963EF" w:rsidRPr="00DF075B" w:rsidRDefault="00B420B0" w:rsidP="00110D60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Выстроено взаимодействие субъектов военно-патриотического воспитания </w:t>
      </w:r>
      <w:r w:rsidR="00537771">
        <w:rPr>
          <w:rFonts w:ascii="Times New Roman" w:hAnsi="Times New Roman"/>
          <w:sz w:val="24"/>
          <w:szCs w:val="24"/>
        </w:rPr>
        <w:t xml:space="preserve">                        </w:t>
      </w:r>
      <w:r w:rsidRPr="00DF075B">
        <w:rPr>
          <w:rFonts w:ascii="Times New Roman" w:hAnsi="Times New Roman"/>
          <w:sz w:val="24"/>
          <w:szCs w:val="24"/>
        </w:rPr>
        <w:t xml:space="preserve">с </w:t>
      </w:r>
      <w:r w:rsidRPr="00DF075B">
        <w:rPr>
          <w:rFonts w:ascii="Times New Roman" w:hAnsi="Times New Roman"/>
          <w:bCs/>
          <w:sz w:val="24"/>
          <w:szCs w:val="24"/>
        </w:rPr>
        <w:t>МО ДОСААФ России г. Нефтекамска РБ</w:t>
      </w:r>
      <w:r w:rsidRPr="00DF075B">
        <w:rPr>
          <w:rFonts w:ascii="Times New Roman" w:hAnsi="Times New Roman"/>
          <w:sz w:val="24"/>
          <w:szCs w:val="24"/>
        </w:rPr>
        <w:t xml:space="preserve">, с военным комиссариатом города, </w:t>
      </w:r>
      <w:r w:rsidRPr="00DF075B">
        <w:rPr>
          <w:rFonts w:ascii="Times New Roman" w:hAnsi="Times New Roman"/>
          <w:bCs/>
          <w:sz w:val="24"/>
          <w:szCs w:val="24"/>
        </w:rPr>
        <w:t xml:space="preserve">с Казачьей охранной сотней «Ягуар», ассоциацией ветеранов ВДВ «Боевое братство», </w:t>
      </w:r>
      <w:r w:rsidRPr="00DF075B">
        <w:rPr>
          <w:rFonts w:ascii="Times New Roman" w:hAnsi="Times New Roman"/>
          <w:sz w:val="24"/>
          <w:szCs w:val="24"/>
        </w:rPr>
        <w:t xml:space="preserve">молодежными общественными объединениями города. </w:t>
      </w:r>
    </w:p>
    <w:p w:rsidR="00417C78" w:rsidRDefault="0011691B" w:rsidP="00417C78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F075B">
        <w:rPr>
          <w:rFonts w:ascii="Times New Roman" w:hAnsi="Times New Roman"/>
          <w:sz w:val="24"/>
          <w:szCs w:val="24"/>
        </w:rPr>
        <w:t xml:space="preserve">Ведет свою работу местный штаб Всероссийского детско-юношеского военно-патриотического общественного движения «Юнармия» Республики Башкортостан. </w:t>
      </w:r>
    </w:p>
    <w:p w:rsidR="00BC3D96" w:rsidRDefault="00BC3D96" w:rsidP="00417C78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BC3D96" w:rsidRDefault="00BC3D96" w:rsidP="00417C78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уделяется большое внимание развитию сектора НКО. В город приглашаются специалисты ресурсного центра </w:t>
      </w:r>
      <w:r w:rsidR="00323EA0">
        <w:rPr>
          <w:rFonts w:ascii="Times New Roman" w:hAnsi="Times New Roman"/>
          <w:sz w:val="24"/>
          <w:szCs w:val="24"/>
        </w:rPr>
        <w:t>Республики Башкортостан</w:t>
      </w:r>
      <w:r>
        <w:rPr>
          <w:rFonts w:ascii="Times New Roman" w:hAnsi="Times New Roman"/>
          <w:sz w:val="24"/>
          <w:szCs w:val="24"/>
        </w:rPr>
        <w:t xml:space="preserve"> для подготовки, анализа и составления проектных заявок для участия в конкурсах </w:t>
      </w:r>
      <w:proofErr w:type="spellStart"/>
      <w:r>
        <w:rPr>
          <w:rFonts w:ascii="Times New Roman" w:hAnsi="Times New Roman"/>
          <w:sz w:val="24"/>
          <w:szCs w:val="24"/>
        </w:rPr>
        <w:t>Президентстких</w:t>
      </w:r>
      <w:proofErr w:type="spellEnd"/>
      <w:r>
        <w:rPr>
          <w:rFonts w:ascii="Times New Roman" w:hAnsi="Times New Roman"/>
          <w:sz w:val="24"/>
          <w:szCs w:val="24"/>
        </w:rPr>
        <w:t xml:space="preserve"> грантов и грантов главы Республики Башкортостан. </w:t>
      </w:r>
      <w:r w:rsidR="00323EA0">
        <w:rPr>
          <w:rFonts w:ascii="Times New Roman" w:hAnsi="Times New Roman"/>
          <w:sz w:val="24"/>
          <w:szCs w:val="24"/>
        </w:rPr>
        <w:t>Специалистами осуществляется помощь в формировании и регистрации новых некоммерческих организаций.</w:t>
      </w:r>
    </w:p>
    <w:p w:rsidR="006963EF" w:rsidRPr="00DF075B" w:rsidRDefault="006963EF" w:rsidP="00417C78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3C48E7" w:rsidRPr="006963EF" w:rsidRDefault="00110D60" w:rsidP="003C48E7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411CDE">
        <w:rPr>
          <w:rFonts w:ascii="Times New Roman" w:hAnsi="Times New Roman"/>
          <w:sz w:val="24"/>
          <w:szCs w:val="24"/>
        </w:rPr>
        <w:t>рамках программы</w:t>
      </w:r>
      <w:r w:rsidR="006963EF">
        <w:rPr>
          <w:rFonts w:ascii="Times New Roman" w:hAnsi="Times New Roman"/>
          <w:sz w:val="24"/>
          <w:szCs w:val="24"/>
        </w:rPr>
        <w:t xml:space="preserve"> в 2020 году</w:t>
      </w:r>
      <w:r w:rsidR="00411CDE">
        <w:rPr>
          <w:rFonts w:ascii="Times New Roman" w:hAnsi="Times New Roman"/>
          <w:sz w:val="24"/>
          <w:szCs w:val="24"/>
        </w:rPr>
        <w:t xml:space="preserve"> </w:t>
      </w:r>
      <w:r w:rsidR="00411CDE" w:rsidRPr="00DF075B">
        <w:rPr>
          <w:rFonts w:ascii="Times New Roman" w:hAnsi="Times New Roman"/>
          <w:sz w:val="24"/>
          <w:szCs w:val="24"/>
        </w:rPr>
        <w:t>организован</w:t>
      </w:r>
      <w:r w:rsidR="00411CDE">
        <w:rPr>
          <w:rFonts w:ascii="Times New Roman" w:hAnsi="Times New Roman"/>
          <w:sz w:val="24"/>
          <w:szCs w:val="24"/>
        </w:rPr>
        <w:t>о</w:t>
      </w:r>
      <w:r w:rsidR="00411CDE" w:rsidRPr="00DF075B">
        <w:rPr>
          <w:rFonts w:ascii="Times New Roman" w:hAnsi="Times New Roman"/>
          <w:sz w:val="24"/>
          <w:szCs w:val="24"/>
        </w:rPr>
        <w:t xml:space="preserve"> и проведен</w:t>
      </w:r>
      <w:r w:rsidR="00411CDE">
        <w:rPr>
          <w:rFonts w:ascii="Times New Roman" w:hAnsi="Times New Roman"/>
          <w:sz w:val="24"/>
          <w:szCs w:val="24"/>
        </w:rPr>
        <w:t>о</w:t>
      </w:r>
      <w:r w:rsidR="00411CDE" w:rsidRPr="00DF075B">
        <w:rPr>
          <w:rFonts w:ascii="Times New Roman" w:hAnsi="Times New Roman"/>
          <w:sz w:val="24"/>
          <w:szCs w:val="24"/>
        </w:rPr>
        <w:t xml:space="preserve"> </w:t>
      </w:r>
      <w:r w:rsidR="00411CDE">
        <w:rPr>
          <w:rFonts w:ascii="Times New Roman" w:hAnsi="Times New Roman"/>
          <w:sz w:val="24"/>
          <w:szCs w:val="24"/>
        </w:rPr>
        <w:t>более 400 мероприятий с охватом участников более 8000 человек, общим охватом всего населения около</w:t>
      </w:r>
      <w:r w:rsidR="00537771">
        <w:rPr>
          <w:rFonts w:ascii="Times New Roman" w:hAnsi="Times New Roman"/>
          <w:sz w:val="24"/>
          <w:szCs w:val="24"/>
        </w:rPr>
        <w:t xml:space="preserve">                            </w:t>
      </w:r>
      <w:r w:rsidR="00411CDE">
        <w:rPr>
          <w:rFonts w:ascii="Times New Roman" w:hAnsi="Times New Roman"/>
          <w:sz w:val="24"/>
          <w:szCs w:val="24"/>
        </w:rPr>
        <w:t xml:space="preserve"> 40</w:t>
      </w:r>
      <w:r w:rsidR="00537771">
        <w:rPr>
          <w:rFonts w:ascii="Times New Roman" w:hAnsi="Times New Roman"/>
          <w:sz w:val="24"/>
          <w:szCs w:val="24"/>
        </w:rPr>
        <w:t xml:space="preserve"> </w:t>
      </w:r>
      <w:r w:rsidR="00411CDE">
        <w:rPr>
          <w:rFonts w:ascii="Times New Roman" w:hAnsi="Times New Roman"/>
          <w:sz w:val="24"/>
          <w:szCs w:val="24"/>
        </w:rPr>
        <w:t>000 человек</w:t>
      </w:r>
      <w:r w:rsidR="006963EF">
        <w:rPr>
          <w:rFonts w:ascii="Times New Roman" w:hAnsi="Times New Roman"/>
          <w:sz w:val="24"/>
          <w:szCs w:val="24"/>
        </w:rPr>
        <w:t xml:space="preserve">, включая актуальные на сегодняшний день </w:t>
      </w:r>
      <w:r w:rsidR="006963EF">
        <w:rPr>
          <w:rFonts w:ascii="Times New Roman" w:hAnsi="Times New Roman"/>
          <w:sz w:val="24"/>
          <w:szCs w:val="24"/>
          <w:lang w:val="en-US"/>
        </w:rPr>
        <w:t>online</w:t>
      </w:r>
      <w:r w:rsidR="006963EF">
        <w:rPr>
          <w:rFonts w:ascii="Times New Roman" w:hAnsi="Times New Roman"/>
          <w:sz w:val="24"/>
          <w:szCs w:val="24"/>
        </w:rPr>
        <w:t>-мероприятия.</w:t>
      </w:r>
    </w:p>
    <w:p w:rsidR="0047553D" w:rsidRDefault="006963EF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охват активных участников и охват среди населения</w:t>
      </w:r>
      <w:r w:rsidR="00537771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в 2020 году существенно снизился по причине </w:t>
      </w:r>
      <w:r w:rsidR="00110D60">
        <w:rPr>
          <w:rFonts w:ascii="Times New Roman" w:hAnsi="Times New Roman"/>
          <w:sz w:val="24"/>
          <w:szCs w:val="24"/>
        </w:rPr>
        <w:t>санитарно-эпидемиологической обстановки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="00110D60">
        <w:rPr>
          <w:rFonts w:ascii="Times New Roman" w:hAnsi="Times New Roman"/>
          <w:sz w:val="24"/>
          <w:szCs w:val="24"/>
        </w:rPr>
        <w:t>в связи с</w:t>
      </w:r>
      <w:r>
        <w:rPr>
          <w:rFonts w:ascii="Times New Roman" w:hAnsi="Times New Roman"/>
          <w:sz w:val="24"/>
          <w:szCs w:val="24"/>
        </w:rPr>
        <w:t xml:space="preserve"> аварийно</w:t>
      </w:r>
      <w:r w:rsidR="00110D60">
        <w:rPr>
          <w:rFonts w:ascii="Times New Roman" w:hAnsi="Times New Roman"/>
          <w:sz w:val="24"/>
          <w:szCs w:val="24"/>
        </w:rPr>
        <w:t>стью</w:t>
      </w:r>
      <w:r>
        <w:rPr>
          <w:rFonts w:ascii="Times New Roman" w:hAnsi="Times New Roman"/>
          <w:sz w:val="24"/>
          <w:szCs w:val="24"/>
        </w:rPr>
        <w:t xml:space="preserve"> стены «Дворца Молодежи». </w:t>
      </w:r>
      <w:r w:rsidR="00110D60">
        <w:rPr>
          <w:rFonts w:ascii="Times New Roman" w:hAnsi="Times New Roman"/>
          <w:sz w:val="24"/>
          <w:szCs w:val="24"/>
        </w:rPr>
        <w:t>Ведется работа по привлечению сре</w:t>
      </w:r>
      <w:proofErr w:type="gramStart"/>
      <w:r w:rsidR="00110D60">
        <w:rPr>
          <w:rFonts w:ascii="Times New Roman" w:hAnsi="Times New Roman"/>
          <w:sz w:val="24"/>
          <w:szCs w:val="24"/>
        </w:rPr>
        <w:t>дств дл</w:t>
      </w:r>
      <w:proofErr w:type="gramEnd"/>
      <w:r w:rsidR="00110D60">
        <w:rPr>
          <w:rFonts w:ascii="Times New Roman" w:hAnsi="Times New Roman"/>
          <w:sz w:val="24"/>
          <w:szCs w:val="24"/>
        </w:rPr>
        <w:t>я реконструкции</w:t>
      </w:r>
      <w:r w:rsidR="00017941">
        <w:rPr>
          <w:rFonts w:ascii="Times New Roman" w:hAnsi="Times New Roman"/>
          <w:sz w:val="24"/>
          <w:szCs w:val="24"/>
        </w:rPr>
        <w:t xml:space="preserve"> в сумме 4 748 000 рублей.</w:t>
      </w:r>
    </w:p>
    <w:p w:rsidR="003C48E7" w:rsidRDefault="003C48E7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3C48E7" w:rsidRDefault="003C48E7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молодежной политики на 2020 год выделено из бюджета городского округа город Нефтекамск 23</w:t>
      </w:r>
      <w:r w:rsidR="005377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690</w:t>
      </w:r>
      <w:r w:rsidR="00537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 рубля. На сегодняшний день израсходовано 16</w:t>
      </w:r>
      <w:r w:rsidR="005377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513</w:t>
      </w:r>
      <w:r w:rsidR="00537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136 рублей. (1</w:t>
      </w:r>
      <w:r w:rsidR="005377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356</w:t>
      </w:r>
      <w:r w:rsidR="00537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718 РБ)</w:t>
      </w:r>
    </w:p>
    <w:p w:rsidR="001E63C8" w:rsidRDefault="001E63C8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1E63C8" w:rsidRDefault="001E63C8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«Молодежь городского округа город Нефтекамск» рассчитана до 2023 года включительно</w:t>
      </w:r>
      <w:r w:rsidR="00323EA0">
        <w:rPr>
          <w:rFonts w:ascii="Times New Roman" w:hAnsi="Times New Roman"/>
          <w:sz w:val="24"/>
          <w:szCs w:val="24"/>
        </w:rPr>
        <w:t>. Р</w:t>
      </w:r>
      <w:r>
        <w:rPr>
          <w:rFonts w:ascii="Times New Roman" w:hAnsi="Times New Roman"/>
          <w:sz w:val="24"/>
          <w:szCs w:val="24"/>
        </w:rPr>
        <w:t>абота</w:t>
      </w:r>
      <w:r w:rsidR="00323EA0">
        <w:rPr>
          <w:rFonts w:ascii="Times New Roman" w:hAnsi="Times New Roman"/>
          <w:sz w:val="24"/>
          <w:szCs w:val="24"/>
        </w:rPr>
        <w:t xml:space="preserve"> в этом направлении</w:t>
      </w:r>
      <w:r>
        <w:rPr>
          <w:rFonts w:ascii="Times New Roman" w:hAnsi="Times New Roman"/>
          <w:sz w:val="24"/>
          <w:szCs w:val="24"/>
        </w:rPr>
        <w:t xml:space="preserve"> будет продолжена </w:t>
      </w:r>
      <w:r w:rsidR="0053777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с приоритетной задачей – созданием благоприятных условий для жизни и развития молодежи в родном городе. </w:t>
      </w:r>
    </w:p>
    <w:p w:rsidR="006963EF" w:rsidRPr="00DF075B" w:rsidRDefault="006963EF" w:rsidP="00B03095">
      <w:pPr>
        <w:pBdr>
          <w:bottom w:val="single" w:sz="4" w:space="31" w:color="FFFFFF"/>
        </w:pBd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sectPr w:rsidR="006963EF" w:rsidRPr="00DF075B" w:rsidSect="00417C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64CD"/>
    <w:multiLevelType w:val="multilevel"/>
    <w:tmpl w:val="D6925BAA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A929E4"/>
    <w:rsid w:val="00017941"/>
    <w:rsid w:val="000C456A"/>
    <w:rsid w:val="000D5BB2"/>
    <w:rsid w:val="00110D60"/>
    <w:rsid w:val="0011691B"/>
    <w:rsid w:val="0012128D"/>
    <w:rsid w:val="001502F9"/>
    <w:rsid w:val="00151A4A"/>
    <w:rsid w:val="001C1219"/>
    <w:rsid w:val="001E63C8"/>
    <w:rsid w:val="00285528"/>
    <w:rsid w:val="00291F3F"/>
    <w:rsid w:val="002C2427"/>
    <w:rsid w:val="00323EA0"/>
    <w:rsid w:val="00353E2D"/>
    <w:rsid w:val="00391CE9"/>
    <w:rsid w:val="00393418"/>
    <w:rsid w:val="00396801"/>
    <w:rsid w:val="003C48E7"/>
    <w:rsid w:val="003D3A1B"/>
    <w:rsid w:val="00411CDE"/>
    <w:rsid w:val="00417C78"/>
    <w:rsid w:val="0047553D"/>
    <w:rsid w:val="004A1D9C"/>
    <w:rsid w:val="00537771"/>
    <w:rsid w:val="0054326E"/>
    <w:rsid w:val="00551D32"/>
    <w:rsid w:val="00555D04"/>
    <w:rsid w:val="005D5B1D"/>
    <w:rsid w:val="00671729"/>
    <w:rsid w:val="0068146C"/>
    <w:rsid w:val="006963EF"/>
    <w:rsid w:val="006A3996"/>
    <w:rsid w:val="006C6D3E"/>
    <w:rsid w:val="00705FFD"/>
    <w:rsid w:val="00726F03"/>
    <w:rsid w:val="00796771"/>
    <w:rsid w:val="007B3734"/>
    <w:rsid w:val="007C4631"/>
    <w:rsid w:val="00834076"/>
    <w:rsid w:val="00890A8F"/>
    <w:rsid w:val="0091089B"/>
    <w:rsid w:val="0091181E"/>
    <w:rsid w:val="009A164A"/>
    <w:rsid w:val="009D3FF8"/>
    <w:rsid w:val="00A046AF"/>
    <w:rsid w:val="00A3251D"/>
    <w:rsid w:val="00A929E4"/>
    <w:rsid w:val="00AE4EFF"/>
    <w:rsid w:val="00B03095"/>
    <w:rsid w:val="00B04564"/>
    <w:rsid w:val="00B204BB"/>
    <w:rsid w:val="00B420B0"/>
    <w:rsid w:val="00B5427D"/>
    <w:rsid w:val="00BA0CCB"/>
    <w:rsid w:val="00BB1E59"/>
    <w:rsid w:val="00BC3D96"/>
    <w:rsid w:val="00C14F1A"/>
    <w:rsid w:val="00C53142"/>
    <w:rsid w:val="00C65676"/>
    <w:rsid w:val="00CC57DA"/>
    <w:rsid w:val="00D71943"/>
    <w:rsid w:val="00DC54F5"/>
    <w:rsid w:val="00DF075B"/>
    <w:rsid w:val="00DF09B4"/>
    <w:rsid w:val="00E02027"/>
    <w:rsid w:val="00E5485C"/>
    <w:rsid w:val="00E71728"/>
    <w:rsid w:val="00E74C07"/>
    <w:rsid w:val="00E82053"/>
    <w:rsid w:val="00E870FD"/>
    <w:rsid w:val="00ED7192"/>
    <w:rsid w:val="00EF5796"/>
    <w:rsid w:val="00F23EE1"/>
    <w:rsid w:val="00F3309D"/>
    <w:rsid w:val="00FA2E92"/>
    <w:rsid w:val="00FC6F30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05FF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29E4"/>
    <w:pPr>
      <w:ind w:left="720"/>
      <w:contextualSpacing/>
    </w:pPr>
  </w:style>
  <w:style w:type="character" w:styleId="a4">
    <w:name w:val="Emphasis"/>
    <w:basedOn w:val="a0"/>
    <w:uiPriority w:val="20"/>
    <w:qFormat/>
    <w:rsid w:val="003D3A1B"/>
    <w:rPr>
      <w:i/>
      <w:iCs/>
    </w:rPr>
  </w:style>
  <w:style w:type="character" w:styleId="a5">
    <w:name w:val="Strong"/>
    <w:basedOn w:val="a0"/>
    <w:uiPriority w:val="22"/>
    <w:qFormat/>
    <w:rsid w:val="003D3A1B"/>
    <w:rPr>
      <w:b/>
      <w:bCs/>
    </w:rPr>
  </w:style>
  <w:style w:type="table" w:styleId="a6">
    <w:name w:val="Table Grid"/>
    <w:basedOn w:val="a1"/>
    <w:uiPriority w:val="59"/>
    <w:rsid w:val="00E7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74C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51D"/>
  </w:style>
  <w:style w:type="paragraph" w:styleId="21">
    <w:name w:val="Body Text 2"/>
    <w:basedOn w:val="a"/>
    <w:link w:val="22"/>
    <w:uiPriority w:val="99"/>
    <w:unhideWhenUsed/>
    <w:rsid w:val="00555D04"/>
    <w:pPr>
      <w:spacing w:after="120" w:line="480" w:lineRule="auto"/>
    </w:pPr>
    <w:rPr>
      <w:rFonts w:eastAsia="Calibr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555D04"/>
    <w:rPr>
      <w:rFonts w:ascii="Calibri" w:eastAsia="Calibri" w:hAnsi="Calibri" w:cs="Times New Roman"/>
    </w:rPr>
  </w:style>
  <w:style w:type="character" w:styleId="a8">
    <w:name w:val="Subtle Emphasis"/>
    <w:uiPriority w:val="19"/>
    <w:qFormat/>
    <w:rsid w:val="00DC54F5"/>
    <w:rPr>
      <w:i/>
      <w:iCs/>
    </w:rPr>
  </w:style>
  <w:style w:type="paragraph" w:customStyle="1" w:styleId="a9">
    <w:name w:val="Содержимое таблицы"/>
    <w:basedOn w:val="a"/>
    <w:qFormat/>
    <w:rsid w:val="00FE1E5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05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unhideWhenUsed/>
    <w:rsid w:val="006A39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A399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291F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91F3F"/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291F3F"/>
  </w:style>
  <w:style w:type="paragraph" w:styleId="ae">
    <w:name w:val="Normal (Web)"/>
    <w:basedOn w:val="a"/>
    <w:uiPriority w:val="99"/>
    <w:unhideWhenUsed/>
    <w:qFormat/>
    <w:rsid w:val="00F33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B04564"/>
  </w:style>
  <w:style w:type="character" w:customStyle="1" w:styleId="20">
    <w:name w:val="Заголовок 2 Знак"/>
    <w:basedOn w:val="a0"/>
    <w:link w:val="2"/>
    <w:uiPriority w:val="9"/>
    <w:semiHidden/>
    <w:rsid w:val="00C65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67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Обычный1"/>
    <w:qFormat/>
    <w:rsid w:val="00C53142"/>
    <w:pPr>
      <w:widowControl w:val="0"/>
      <w:suppressAutoHyphens/>
      <w:overflowPunct w:val="0"/>
      <w:spacing w:after="0" w:line="240" w:lineRule="auto"/>
    </w:pPr>
    <w:rPr>
      <w:rFonts w:ascii="Arial" w:eastAsia="SimSun" w:hAnsi="Arial" w:cs="Mangal"/>
      <w:color w:val="00000A"/>
      <w:sz w:val="21"/>
      <w:szCs w:val="24"/>
      <w:lang w:eastAsia="zh-CN" w:bidi="hi-IN"/>
    </w:rPr>
  </w:style>
  <w:style w:type="character" w:styleId="af">
    <w:name w:val="FollowedHyperlink"/>
    <w:basedOn w:val="a0"/>
    <w:uiPriority w:val="99"/>
    <w:semiHidden/>
    <w:unhideWhenUsed/>
    <w:rsid w:val="00890A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05FF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29E4"/>
    <w:pPr>
      <w:ind w:left="720"/>
      <w:contextualSpacing/>
    </w:pPr>
  </w:style>
  <w:style w:type="character" w:styleId="a4">
    <w:name w:val="Emphasis"/>
    <w:basedOn w:val="a0"/>
    <w:uiPriority w:val="20"/>
    <w:qFormat/>
    <w:rsid w:val="003D3A1B"/>
    <w:rPr>
      <w:i/>
      <w:iCs/>
    </w:rPr>
  </w:style>
  <w:style w:type="character" w:styleId="a5">
    <w:name w:val="Strong"/>
    <w:basedOn w:val="a0"/>
    <w:uiPriority w:val="22"/>
    <w:qFormat/>
    <w:rsid w:val="003D3A1B"/>
    <w:rPr>
      <w:b/>
      <w:bCs/>
    </w:rPr>
  </w:style>
  <w:style w:type="table" w:styleId="a6">
    <w:name w:val="Table Grid"/>
    <w:basedOn w:val="a1"/>
    <w:uiPriority w:val="59"/>
    <w:rsid w:val="00E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74C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51D"/>
  </w:style>
  <w:style w:type="paragraph" w:styleId="21">
    <w:name w:val="Body Text 2"/>
    <w:basedOn w:val="a"/>
    <w:link w:val="22"/>
    <w:uiPriority w:val="99"/>
    <w:unhideWhenUsed/>
    <w:rsid w:val="00555D04"/>
    <w:pPr>
      <w:spacing w:after="120" w:line="480" w:lineRule="auto"/>
    </w:pPr>
    <w:rPr>
      <w:rFonts w:eastAsia="Calibr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555D04"/>
    <w:rPr>
      <w:rFonts w:ascii="Calibri" w:eastAsia="Calibri" w:hAnsi="Calibri" w:cs="Times New Roman"/>
    </w:rPr>
  </w:style>
  <w:style w:type="character" w:styleId="a8">
    <w:name w:val="Subtle Emphasis"/>
    <w:uiPriority w:val="19"/>
    <w:qFormat/>
    <w:rsid w:val="00DC54F5"/>
    <w:rPr>
      <w:i/>
      <w:iCs/>
    </w:rPr>
  </w:style>
  <w:style w:type="paragraph" w:customStyle="1" w:styleId="a9">
    <w:name w:val="Содержимое таблицы"/>
    <w:basedOn w:val="a"/>
    <w:qFormat/>
    <w:rsid w:val="00FE1E5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05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unhideWhenUsed/>
    <w:rsid w:val="006A39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A399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291F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91F3F"/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291F3F"/>
  </w:style>
  <w:style w:type="paragraph" w:styleId="ae">
    <w:name w:val="Normal (Web)"/>
    <w:basedOn w:val="a"/>
    <w:uiPriority w:val="99"/>
    <w:unhideWhenUsed/>
    <w:qFormat/>
    <w:rsid w:val="00F33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B04564"/>
  </w:style>
  <w:style w:type="character" w:customStyle="1" w:styleId="20">
    <w:name w:val="Заголовок 2 Знак"/>
    <w:basedOn w:val="a0"/>
    <w:link w:val="2"/>
    <w:uiPriority w:val="9"/>
    <w:semiHidden/>
    <w:rsid w:val="00C65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67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Обычный1"/>
    <w:qFormat/>
    <w:rsid w:val="00C53142"/>
    <w:pPr>
      <w:widowControl w:val="0"/>
      <w:suppressAutoHyphens/>
      <w:overflowPunct w:val="0"/>
      <w:spacing w:after="0" w:line="240" w:lineRule="auto"/>
    </w:pPr>
    <w:rPr>
      <w:rFonts w:ascii="Arial" w:eastAsia="SimSun" w:hAnsi="Arial" w:cs="Mangal"/>
      <w:color w:val="00000A"/>
      <w:sz w:val="21"/>
      <w:szCs w:val="24"/>
      <w:lang w:eastAsia="zh-CN" w:bidi="hi-IN"/>
    </w:rPr>
  </w:style>
  <w:style w:type="character" w:styleId="af">
    <w:name w:val="FollowedHyperlink"/>
    <w:basedOn w:val="a0"/>
    <w:uiPriority w:val="99"/>
    <w:semiHidden/>
    <w:unhideWhenUsed/>
    <w:rsid w:val="00890A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rosmol.ru/kdm/request/46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rosmol.ru/admin/event/42220" TargetMode="External"/><Relationship Id="rId5" Type="http://schemas.openxmlformats.org/officeDocument/2006/relationships/hyperlink" Target="https://myrosmol.ru/admin/event/4156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2020-10-01T05:02:00Z</dcterms:created>
  <dcterms:modified xsi:type="dcterms:W3CDTF">2020-10-01T05:02:00Z</dcterms:modified>
</cp:coreProperties>
</file>